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0A4B" w14:textId="726AF637" w:rsidR="00C47AF4" w:rsidRPr="005826F6" w:rsidRDefault="00C47AF4" w:rsidP="00C47AF4">
      <w:pPr>
        <w:spacing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6F6">
        <w:rPr>
          <w:rFonts w:ascii="Times New Roman" w:eastAsia="Calibri" w:hAnsi="Times New Roman" w:cs="Times New Roman"/>
          <w:sz w:val="24"/>
          <w:szCs w:val="24"/>
        </w:rPr>
        <w:t>ZAKLJUČ</w:t>
      </w:r>
      <w:r w:rsidR="00BF3D96">
        <w:rPr>
          <w:rFonts w:ascii="Times New Roman" w:eastAsia="Calibri" w:hAnsi="Times New Roman" w:cs="Times New Roman"/>
          <w:sz w:val="24"/>
          <w:szCs w:val="24"/>
        </w:rPr>
        <w:t>AK</w:t>
      </w:r>
    </w:p>
    <w:p w14:paraId="3ACBB4E4" w14:textId="62793E9A" w:rsidR="00C47AF4" w:rsidRDefault="00C47AF4" w:rsidP="00C47AF4">
      <w:pPr>
        <w:spacing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582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40C">
        <w:rPr>
          <w:rFonts w:ascii="Times New Roman" w:eastAsia="Calibri" w:hAnsi="Times New Roman" w:cs="Times New Roman"/>
          <w:sz w:val="24"/>
          <w:szCs w:val="24"/>
        </w:rPr>
        <w:t xml:space="preserve">01/23 </w:t>
      </w:r>
      <w:r w:rsidRPr="005826F6">
        <w:rPr>
          <w:rFonts w:ascii="Times New Roman" w:eastAsia="Calibri" w:hAnsi="Times New Roman" w:cs="Times New Roman"/>
          <w:sz w:val="24"/>
          <w:szCs w:val="24"/>
        </w:rPr>
        <w:t xml:space="preserve">sjednice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5826F6">
        <w:rPr>
          <w:rFonts w:ascii="Times New Roman" w:eastAsia="Calibri" w:hAnsi="Times New Roman" w:cs="Times New Roman"/>
          <w:sz w:val="24"/>
          <w:szCs w:val="24"/>
        </w:rPr>
        <w:t>pravnog vijeća</w:t>
      </w:r>
    </w:p>
    <w:p w14:paraId="33E759E8" w14:textId="77777777" w:rsidR="00C47AF4" w:rsidRDefault="00C47AF4" w:rsidP="00C47AF4">
      <w:pPr>
        <w:spacing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Centra za pružanje usluga u zajednici Osijek–"JA kao i TI </w:t>
      </w:r>
    </w:p>
    <w:p w14:paraId="4D70F345" w14:textId="799556D8" w:rsidR="00C47AF4" w:rsidRPr="005826F6" w:rsidRDefault="00C47AF4" w:rsidP="00C47AF4">
      <w:pPr>
        <w:spacing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održane </w:t>
      </w:r>
      <w:r w:rsidR="0035340C">
        <w:rPr>
          <w:rFonts w:ascii="Times New Roman" w:eastAsia="Calibri" w:hAnsi="Times New Roman" w:cs="Times New Roman"/>
          <w:sz w:val="24"/>
          <w:szCs w:val="24"/>
        </w:rPr>
        <w:t>2</w:t>
      </w:r>
      <w:r w:rsidR="0083116C">
        <w:rPr>
          <w:rFonts w:ascii="Times New Roman" w:eastAsia="Calibri" w:hAnsi="Times New Roman" w:cs="Times New Roman"/>
          <w:sz w:val="24"/>
          <w:szCs w:val="24"/>
        </w:rPr>
        <w:t>6</w:t>
      </w:r>
      <w:r w:rsidR="0035340C">
        <w:rPr>
          <w:rFonts w:ascii="Times New Roman" w:eastAsia="Calibri" w:hAnsi="Times New Roman" w:cs="Times New Roman"/>
          <w:sz w:val="24"/>
          <w:szCs w:val="24"/>
        </w:rPr>
        <w:t>.siječnja 2023</w:t>
      </w:r>
      <w:r>
        <w:rPr>
          <w:rFonts w:ascii="Times New Roman" w:eastAsia="Calibri" w:hAnsi="Times New Roman" w:cs="Times New Roman"/>
          <w:sz w:val="24"/>
          <w:szCs w:val="24"/>
        </w:rPr>
        <w:t>. godine</w:t>
      </w:r>
      <w:r w:rsidR="0035340C">
        <w:rPr>
          <w:rFonts w:ascii="Times New Roman" w:eastAsia="Calibri" w:hAnsi="Times New Roman" w:cs="Times New Roman"/>
          <w:sz w:val="24"/>
          <w:szCs w:val="24"/>
        </w:rPr>
        <w:t xml:space="preserve"> elektroničkim putem</w:t>
      </w:r>
    </w:p>
    <w:p w14:paraId="01317DAE" w14:textId="77777777" w:rsidR="00C47AF4" w:rsidRDefault="00C47AF4" w:rsidP="00C47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F26FE" w14:textId="77777777" w:rsidR="00C47AF4" w:rsidRDefault="00C47AF4" w:rsidP="00C47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Predloženi dnevni red:</w:t>
      </w:r>
    </w:p>
    <w:p w14:paraId="7477D39C" w14:textId="77777777" w:rsidR="00C47AF4" w:rsidRDefault="00C47AF4" w:rsidP="00C47AF4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0ADC2" w14:textId="77777777" w:rsidR="0035340C" w:rsidRDefault="0035340C" w:rsidP="0035340C">
      <w:pPr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</w:t>
      </w:r>
    </w:p>
    <w:p w14:paraId="0586ADF1" w14:textId="77777777" w:rsidR="0035340C" w:rsidRDefault="0035340C" w:rsidP="0035340C">
      <w:pPr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Izvještaji o izvršenju financijskog plana</w:t>
      </w:r>
    </w:p>
    <w:p w14:paraId="1ACBAE73" w14:textId="77777777" w:rsidR="0035340C" w:rsidRDefault="0035340C" w:rsidP="0035340C">
      <w:pPr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Otpis potraživanja</w:t>
      </w:r>
    </w:p>
    <w:p w14:paraId="12F03896" w14:textId="77777777" w:rsidR="0035340C" w:rsidRDefault="0035340C" w:rsidP="0035340C">
      <w:pPr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centra za 2022.godinu</w:t>
      </w:r>
    </w:p>
    <w:p w14:paraId="24B79EEC" w14:textId="77777777" w:rsidR="0035340C" w:rsidRDefault="0035340C" w:rsidP="0035340C">
      <w:pPr>
        <w:numPr>
          <w:ilvl w:val="0"/>
          <w:numId w:val="2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za 2023.godinu</w:t>
      </w:r>
    </w:p>
    <w:p w14:paraId="0102CC9B" w14:textId="77777777" w:rsidR="00C47AF4" w:rsidRDefault="00C47AF4" w:rsidP="00C47AF4">
      <w:pPr>
        <w:spacing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14:paraId="594BB730" w14:textId="77777777" w:rsidR="00C47AF4" w:rsidRPr="00BB2901" w:rsidRDefault="00C47AF4" w:rsidP="00C47AF4">
      <w:pPr>
        <w:pStyle w:val="Odlomakpopisa"/>
        <w:spacing w:line="240" w:lineRule="auto"/>
        <w:ind w:left="1211"/>
        <w:rPr>
          <w:rFonts w:ascii="Times New Roman" w:eastAsia="Calibri" w:hAnsi="Times New Roman" w:cs="Times New Roman"/>
          <w:sz w:val="24"/>
          <w:szCs w:val="24"/>
        </w:rPr>
      </w:pPr>
    </w:p>
    <w:p w14:paraId="77301C38" w14:textId="77777777" w:rsidR="00C47AF4" w:rsidRPr="005826F6" w:rsidRDefault="00C47AF4" w:rsidP="00C47AF4">
      <w:pPr>
        <w:spacing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14:paraId="0BB78F80" w14:textId="047441CB" w:rsidR="00C47AF4" w:rsidRPr="002852D9" w:rsidRDefault="00C47AF4" w:rsidP="00C47AF4">
      <w:pPr>
        <w:pStyle w:val="Odlomakpopisa"/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Usvajanje</w:t>
      </w:r>
      <w:r w:rsidRPr="002852D9">
        <w:rPr>
          <w:rFonts w:ascii="Times New Roman" w:eastAsia="Calibri" w:hAnsi="Times New Roman" w:cs="Times New Roman"/>
          <w:sz w:val="24"/>
          <w:szCs w:val="24"/>
        </w:rPr>
        <w:t xml:space="preserve"> zapisnika s prethodn</w:t>
      </w:r>
      <w:r w:rsidR="0035340C">
        <w:rPr>
          <w:rFonts w:ascii="Times New Roman" w:eastAsia="Calibri" w:hAnsi="Times New Roman" w:cs="Times New Roman"/>
          <w:sz w:val="24"/>
          <w:szCs w:val="24"/>
        </w:rPr>
        <w:t>e</w:t>
      </w:r>
      <w:r w:rsidRPr="002852D9">
        <w:rPr>
          <w:rFonts w:ascii="Times New Roman" w:eastAsia="Calibri" w:hAnsi="Times New Roman" w:cs="Times New Roman"/>
          <w:sz w:val="24"/>
          <w:szCs w:val="24"/>
        </w:rPr>
        <w:t xml:space="preserve"> sjednic</w:t>
      </w:r>
      <w:r w:rsidR="0035340C">
        <w:rPr>
          <w:rFonts w:ascii="Times New Roman" w:eastAsia="Calibri" w:hAnsi="Times New Roman" w:cs="Times New Roman"/>
          <w:sz w:val="24"/>
          <w:szCs w:val="24"/>
        </w:rPr>
        <w:t>e</w:t>
      </w:r>
      <w:r w:rsidRPr="002852D9">
        <w:rPr>
          <w:rFonts w:ascii="Times New Roman" w:eastAsia="Calibri" w:hAnsi="Times New Roman" w:cs="Times New Roman"/>
          <w:sz w:val="24"/>
          <w:szCs w:val="24"/>
        </w:rPr>
        <w:t xml:space="preserve"> Upravnog vijeća – donosi se</w:t>
      </w:r>
    </w:p>
    <w:p w14:paraId="1C08DE6B" w14:textId="1BBD111B" w:rsidR="00C47AF4" w:rsidRDefault="0035340C" w:rsidP="00C47AF4">
      <w:pPr>
        <w:spacing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C47AF4" w:rsidRPr="005826F6">
        <w:rPr>
          <w:rFonts w:ascii="Times New Roman" w:eastAsia="Calibri" w:hAnsi="Times New Roman" w:cs="Times New Roman"/>
          <w:sz w:val="24"/>
          <w:szCs w:val="24"/>
        </w:rPr>
        <w:t xml:space="preserve">ednoglasno i u cijelosti prihvaća se Zapisnik 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11/22 </w:t>
      </w:r>
      <w:r w:rsidR="00C47AF4" w:rsidRPr="005826F6">
        <w:rPr>
          <w:rFonts w:ascii="Times New Roman" w:eastAsia="Calibri" w:hAnsi="Times New Roman" w:cs="Times New Roman"/>
          <w:sz w:val="24"/>
          <w:szCs w:val="24"/>
        </w:rPr>
        <w:t xml:space="preserve"> sjednice</w:t>
      </w:r>
      <w:r w:rsidR="00C47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7AF4" w:rsidRPr="005826F6">
        <w:rPr>
          <w:rFonts w:ascii="Times New Roman" w:eastAsia="Calibri" w:hAnsi="Times New Roman" w:cs="Times New Roman"/>
          <w:sz w:val="24"/>
          <w:szCs w:val="24"/>
        </w:rPr>
        <w:t>Upravnog vijeća</w:t>
      </w:r>
      <w:r w:rsidR="00C47A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5A2E08" w14:textId="1D95A4AA" w:rsidR="00C47AF4" w:rsidRPr="00BB2901" w:rsidRDefault="00803766" w:rsidP="00C47AF4">
      <w:pPr>
        <w:pStyle w:val="Odlomakpopisa"/>
        <w:numPr>
          <w:ilvl w:val="0"/>
          <w:numId w:val="29"/>
        </w:numPr>
        <w:spacing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Budući da je 01/23 sjednica Upravnog vijeća održana elektroničkim putem, jednoglasno i u cijelosti prihvaća se predloženi dnevni red.</w:t>
      </w:r>
    </w:p>
    <w:p w14:paraId="60A4C571" w14:textId="77777777" w:rsidR="00C47AF4" w:rsidRDefault="00C47AF4" w:rsidP="00C47AF4">
      <w:pPr>
        <w:spacing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14:paraId="2C376668" w14:textId="77777777" w:rsidR="00C47AF4" w:rsidRDefault="00C47AF4" w:rsidP="00C47AF4">
      <w:pPr>
        <w:spacing w:line="240" w:lineRule="auto"/>
        <w:ind w:left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605BE7" w14:textId="77777777" w:rsidR="00C47AF4" w:rsidRDefault="00C47AF4" w:rsidP="00C47AF4">
      <w:pPr>
        <w:spacing w:line="240" w:lineRule="auto"/>
        <w:ind w:left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B288A1" w14:textId="668203C0" w:rsidR="00C47AF4" w:rsidRDefault="00C47AF4" w:rsidP="00C47AF4">
      <w:pPr>
        <w:spacing w:line="240" w:lineRule="auto"/>
        <w:ind w:left="85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„Centar</w:t>
      </w:r>
      <w:r w:rsidR="0058225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 kao i TI“</w:t>
      </w:r>
    </w:p>
    <w:p w14:paraId="2426E4FE" w14:textId="4891B0C8" w:rsidR="00DD1C80" w:rsidRPr="00404BDD" w:rsidRDefault="00DD1C80" w:rsidP="00404BDD"/>
    <w:sectPr w:rsidR="00DD1C80" w:rsidRPr="00404BDD" w:rsidSect="00DD1C80">
      <w:headerReference w:type="default" r:id="rId7"/>
      <w:pgSz w:w="11906" w:h="16838"/>
      <w:pgMar w:top="1417" w:right="1417" w:bottom="1417" w:left="141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BE0" w14:textId="77777777" w:rsidR="002C0AA5" w:rsidRDefault="002C0AA5" w:rsidP="003F2478">
      <w:pPr>
        <w:spacing w:after="0" w:line="240" w:lineRule="auto"/>
      </w:pPr>
      <w:r>
        <w:separator/>
      </w:r>
    </w:p>
  </w:endnote>
  <w:endnote w:type="continuationSeparator" w:id="0">
    <w:p w14:paraId="27936DC2" w14:textId="77777777" w:rsidR="002C0AA5" w:rsidRDefault="002C0AA5" w:rsidP="003F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DB44" w14:textId="77777777" w:rsidR="002C0AA5" w:rsidRDefault="002C0AA5" w:rsidP="003F2478">
      <w:pPr>
        <w:spacing w:after="0" w:line="240" w:lineRule="auto"/>
      </w:pPr>
      <w:r>
        <w:separator/>
      </w:r>
    </w:p>
  </w:footnote>
  <w:footnote w:type="continuationSeparator" w:id="0">
    <w:p w14:paraId="1C098911" w14:textId="77777777" w:rsidR="002C0AA5" w:rsidRDefault="002C0AA5" w:rsidP="003F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383" w:type="dxa"/>
      <w:tblInd w:w="-1127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23"/>
      <w:gridCol w:w="4554"/>
      <w:gridCol w:w="2704"/>
      <w:gridCol w:w="2702"/>
    </w:tblGrid>
    <w:tr w:rsidR="003F2478" w:rsidRPr="00DF4C4E" w14:paraId="699F1174" w14:textId="77777777" w:rsidTr="00DD1C80">
      <w:trPr>
        <w:trHeight w:val="1423"/>
      </w:trPr>
      <w:tc>
        <w:tcPr>
          <w:tcW w:w="1423" w:type="dxa"/>
        </w:tcPr>
        <w:p w14:paraId="45CC26AA" w14:textId="77777777" w:rsidR="003F2478" w:rsidRPr="00DC7A5B" w:rsidRDefault="003F2478" w:rsidP="00517DBF">
          <w:pPr>
            <w:pStyle w:val="Zaglavlje"/>
            <w:ind w:right="1869"/>
            <w:rPr>
              <w:sz w:val="20"/>
              <w:szCs w:val="20"/>
            </w:rPr>
          </w:pPr>
          <w:r w:rsidRPr="00DC7A5B">
            <w:rPr>
              <w:noProof/>
              <w:sz w:val="20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 wp14:anchorId="2CB2E171" wp14:editId="657F8331">
                <wp:simplePos x="0" y="0"/>
                <wp:positionH relativeFrom="column">
                  <wp:posOffset>27940</wp:posOffset>
                </wp:positionH>
                <wp:positionV relativeFrom="paragraph">
                  <wp:posOffset>114300</wp:posOffset>
                </wp:positionV>
                <wp:extent cx="781050" cy="804545"/>
                <wp:effectExtent l="0" t="0" r="0" b="8255"/>
                <wp:wrapSquare wrapText="bothSides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4" w:type="dxa"/>
        </w:tcPr>
        <w:p w14:paraId="43F420D9" w14:textId="77777777" w:rsidR="003F2478" w:rsidRDefault="003F2478" w:rsidP="00517DBF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  <w:r>
            <w:rPr>
              <w:b/>
              <w:bCs/>
              <w:iCs/>
              <w:color w:val="808080" w:themeColor="background1" w:themeShade="80"/>
              <w:sz w:val="18"/>
              <w:szCs w:val="20"/>
            </w:rPr>
            <w:t xml:space="preserve"> </w:t>
          </w:r>
        </w:p>
        <w:p w14:paraId="079CFD8D" w14:textId="77777777" w:rsidR="00A333C7" w:rsidRDefault="00A333C7" w:rsidP="00517DBF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14:paraId="2CB7C019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color w:val="808080" w:themeColor="background1" w:themeShade="80"/>
              <w:sz w:val="18"/>
              <w:szCs w:val="20"/>
            </w:rPr>
            <w:t>Centar za pružanje usluga u</w:t>
          </w:r>
        </w:p>
        <w:p w14:paraId="20514990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color w:val="808080" w:themeColor="background1" w:themeShade="80"/>
              <w:sz w:val="18"/>
              <w:szCs w:val="20"/>
            </w:rPr>
            <w:t>Zajednici Osijek – „JA kao i TI“</w:t>
          </w:r>
        </w:p>
        <w:p w14:paraId="697FE1EA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20"/>
              <w:szCs w:val="20"/>
            </w:rPr>
          </w:pP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Martina Divalt</w:t>
          </w:r>
          <w:r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a</w:t>
          </w: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 xml:space="preserve"> 2</w:t>
          </w:r>
        </w:p>
        <w:p w14:paraId="6A0ACE95" w14:textId="77777777" w:rsidR="003F2478" w:rsidRDefault="003F2478" w:rsidP="00517DBF">
          <w:pPr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</w:pPr>
          <w:r w:rsidRPr="00DF4C4E">
            <w:rPr>
              <w:b/>
              <w:bCs/>
              <w:iCs/>
              <w:noProof/>
              <w:color w:val="808080" w:themeColor="background1" w:themeShade="80"/>
              <w:sz w:val="18"/>
              <w:szCs w:val="20"/>
              <w:lang w:eastAsia="hr-HR"/>
            </w:rPr>
            <w:t>31000 Osijek</w:t>
          </w:r>
        </w:p>
        <w:p w14:paraId="3BA41EA5" w14:textId="77777777" w:rsidR="003F2478" w:rsidRPr="00DF4C4E" w:rsidRDefault="003F2478" w:rsidP="00517DBF">
          <w:pPr>
            <w:jc w:val="center"/>
            <w:rPr>
              <w:sz w:val="20"/>
              <w:szCs w:val="20"/>
            </w:rPr>
          </w:pPr>
        </w:p>
      </w:tc>
      <w:tc>
        <w:tcPr>
          <w:tcW w:w="2704" w:type="dxa"/>
        </w:tcPr>
        <w:p w14:paraId="223864BA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14:paraId="687D03AB" w14:textId="1EA3B0E7" w:rsidR="003F2478" w:rsidRPr="00DF4C4E" w:rsidRDefault="003F2478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color w:val="A6A6A6" w:themeColor="background1" w:themeShade="A6"/>
              <w:sz w:val="18"/>
              <w:szCs w:val="20"/>
            </w:rPr>
            <w:t>Mai</w:t>
          </w:r>
          <w:r w:rsidR="0063668B">
            <w:rPr>
              <w:iCs/>
              <w:color w:val="A6A6A6" w:themeColor="background1" w:themeShade="A6"/>
              <w:sz w:val="18"/>
              <w:szCs w:val="20"/>
            </w:rPr>
            <w:t>l: Centarusluga-Osijek-jakaoiti@socskrb.hr</w:t>
          </w:r>
        </w:p>
        <w:p w14:paraId="1F0297A2" w14:textId="77777777" w:rsidR="003F2478" w:rsidRPr="00DF4C4E" w:rsidRDefault="003F2478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 xml:space="preserve">Web: </w:t>
          </w:r>
          <w:hyperlink r:id="rId2" w:history="1">
            <w:r w:rsidRPr="00DF4C4E">
              <w:rPr>
                <w:rStyle w:val="Hiperveza"/>
                <w:iCs/>
                <w:noProof/>
                <w:color w:val="A6A6A6" w:themeColor="background1" w:themeShade="A6"/>
                <w:sz w:val="18"/>
                <w:szCs w:val="20"/>
                <w:lang w:eastAsia="hr-HR"/>
              </w:rPr>
              <w:t>www.jakaoiti.org</w:t>
            </w:r>
          </w:hyperlink>
        </w:p>
        <w:p w14:paraId="451548BB" w14:textId="77777777" w:rsidR="00DD1C80" w:rsidRDefault="003F2478" w:rsidP="00517DBF">
          <w:pP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OIB: 81122081473</w:t>
          </w:r>
        </w:p>
        <w:p w14:paraId="716A815F" w14:textId="2817ABE1" w:rsidR="008D2053" w:rsidRPr="00DF4C4E" w:rsidRDefault="008D2053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</w:p>
      </w:tc>
      <w:tc>
        <w:tcPr>
          <w:tcW w:w="2702" w:type="dxa"/>
        </w:tcPr>
        <w:p w14:paraId="1DF2136C" w14:textId="77777777" w:rsidR="003F2478" w:rsidRPr="00DF4C4E" w:rsidRDefault="003F2478" w:rsidP="00517DBF">
          <w:pPr>
            <w:rPr>
              <w:b/>
              <w:bCs/>
              <w:iCs/>
              <w:color w:val="808080" w:themeColor="background1" w:themeShade="80"/>
              <w:sz w:val="18"/>
              <w:szCs w:val="20"/>
            </w:rPr>
          </w:pPr>
        </w:p>
        <w:p w14:paraId="084CE71D" w14:textId="77777777" w:rsidR="00DD1C80" w:rsidRDefault="00DD1C80" w:rsidP="00DD1C80">
          <w:pP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IBAN: HR4623900011100017649</w:t>
          </w:r>
        </w:p>
        <w:p w14:paraId="094AF238" w14:textId="77777777" w:rsidR="00DD1C80" w:rsidRDefault="00DD1C80" w:rsidP="00DD1C80">
          <w:pP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SWIFT: HPBZHR2X</w:t>
          </w:r>
        </w:p>
        <w:p w14:paraId="6D9BAD1B" w14:textId="1B3B080B" w:rsidR="00DD1C80" w:rsidRDefault="00DD1C80" w:rsidP="00DD1C80">
          <w:pPr>
            <w:rPr>
              <w:iCs/>
              <w:color w:val="A6A6A6" w:themeColor="background1" w:themeShade="A6"/>
              <w:sz w:val="18"/>
              <w:szCs w:val="20"/>
            </w:rPr>
          </w:pPr>
          <w:r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Hrvatska poštanska banka</w:t>
          </w:r>
        </w:p>
        <w:p w14:paraId="6ADFDE17" w14:textId="2F29B1ED" w:rsidR="003F2478" w:rsidRPr="00DF4C4E" w:rsidRDefault="003F2478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color w:val="A6A6A6" w:themeColor="background1" w:themeShade="A6"/>
              <w:sz w:val="18"/>
              <w:szCs w:val="20"/>
            </w:rPr>
            <w:t>Računovodstvo: 031/570 001</w:t>
          </w:r>
        </w:p>
        <w:p w14:paraId="7461DE6E" w14:textId="77777777" w:rsidR="00A333C7" w:rsidRPr="00DF4C4E" w:rsidRDefault="00A333C7" w:rsidP="00517DBF">
          <w:pPr>
            <w:rPr>
              <w:iCs/>
              <w:color w:val="A6A6A6" w:themeColor="background1" w:themeShade="A6"/>
              <w:sz w:val="18"/>
              <w:szCs w:val="20"/>
            </w:rPr>
          </w:pPr>
          <w:r w:rsidRPr="00DF4C4E">
            <w:rPr>
              <w:iCs/>
              <w:noProof/>
              <w:color w:val="A6A6A6" w:themeColor="background1" w:themeShade="A6"/>
              <w:sz w:val="18"/>
              <w:szCs w:val="20"/>
              <w:lang w:eastAsia="hr-HR"/>
            </w:rPr>
            <w:t>Fax: 031/ 492 204</w:t>
          </w:r>
        </w:p>
      </w:tc>
    </w:tr>
  </w:tbl>
  <w:p w14:paraId="166D73C6" w14:textId="77777777" w:rsidR="003F2478" w:rsidRDefault="003F24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406"/>
    <w:multiLevelType w:val="hybridMultilevel"/>
    <w:tmpl w:val="CCA2F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56C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FF55FA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B540988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BE55220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CE00759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E042871"/>
    <w:multiLevelType w:val="hybridMultilevel"/>
    <w:tmpl w:val="5E74EA2A"/>
    <w:lvl w:ilvl="0" w:tplc="647E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141743"/>
    <w:multiLevelType w:val="hybridMultilevel"/>
    <w:tmpl w:val="55AE5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4E45"/>
    <w:multiLevelType w:val="multilevel"/>
    <w:tmpl w:val="FE56D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24CE2EA4"/>
    <w:multiLevelType w:val="hybridMultilevel"/>
    <w:tmpl w:val="2C949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0B05"/>
    <w:multiLevelType w:val="hybridMultilevel"/>
    <w:tmpl w:val="9ADC8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A6B1D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A786C12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BF52302"/>
    <w:multiLevelType w:val="hybridMultilevel"/>
    <w:tmpl w:val="EB1A0374"/>
    <w:lvl w:ilvl="0" w:tplc="47E0DB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05709"/>
    <w:multiLevelType w:val="multilevel"/>
    <w:tmpl w:val="5E5C8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3001636E"/>
    <w:multiLevelType w:val="hybridMultilevel"/>
    <w:tmpl w:val="A26C8940"/>
    <w:lvl w:ilvl="0" w:tplc="29A297BC">
      <w:start w:val="1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597224F"/>
    <w:multiLevelType w:val="hybridMultilevel"/>
    <w:tmpl w:val="F3325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A6897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4053502"/>
    <w:multiLevelType w:val="hybridMultilevel"/>
    <w:tmpl w:val="6540BEB4"/>
    <w:lvl w:ilvl="0" w:tplc="FABA4786">
      <w:start w:val="1000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FE7DB2"/>
    <w:multiLevelType w:val="hybridMultilevel"/>
    <w:tmpl w:val="24764802"/>
    <w:lvl w:ilvl="0" w:tplc="009249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802B3"/>
    <w:multiLevelType w:val="hybridMultilevel"/>
    <w:tmpl w:val="CEAE8584"/>
    <w:lvl w:ilvl="0" w:tplc="8004A3AE">
      <w:start w:val="17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D441BF"/>
    <w:multiLevelType w:val="hybridMultilevel"/>
    <w:tmpl w:val="654EC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50FD"/>
    <w:multiLevelType w:val="hybridMultilevel"/>
    <w:tmpl w:val="0178A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C7AB8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40B3361"/>
    <w:multiLevelType w:val="hybridMultilevel"/>
    <w:tmpl w:val="5768A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64672"/>
    <w:multiLevelType w:val="multilevel"/>
    <w:tmpl w:val="0130C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75BB58F9"/>
    <w:multiLevelType w:val="hybridMultilevel"/>
    <w:tmpl w:val="447846C0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75C276FC"/>
    <w:multiLevelType w:val="hybridMultilevel"/>
    <w:tmpl w:val="595C9B92"/>
    <w:lvl w:ilvl="0" w:tplc="F6FA7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4A4FAC"/>
    <w:multiLevelType w:val="hybridMultilevel"/>
    <w:tmpl w:val="5B3C65AA"/>
    <w:lvl w:ilvl="0" w:tplc="88A23C5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AD17F02"/>
    <w:multiLevelType w:val="hybridMultilevel"/>
    <w:tmpl w:val="D298C4F0"/>
    <w:lvl w:ilvl="0" w:tplc="2C68F7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66C25"/>
    <w:multiLevelType w:val="hybridMultilevel"/>
    <w:tmpl w:val="83F273AE"/>
    <w:lvl w:ilvl="0" w:tplc="2A789102">
      <w:numFmt w:val="bullet"/>
      <w:lvlText w:val="-"/>
      <w:lvlJc w:val="left"/>
      <w:pPr>
        <w:ind w:left="6024" w:hanging="360"/>
      </w:pPr>
      <w:rPr>
        <w:rFonts w:ascii="Calibri Light" w:eastAsia="Calibri" w:hAnsi="Calibri Light" w:cs="Arial" w:hint="default"/>
      </w:rPr>
    </w:lvl>
    <w:lvl w:ilvl="1" w:tplc="041A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 w16cid:durableId="1226406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20414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59574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90709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89334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33642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176281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65503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375487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06504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291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814837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02186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811607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4607039">
    <w:abstractNumId w:val="22"/>
  </w:num>
  <w:num w:numId="16" w16cid:durableId="1358850801">
    <w:abstractNumId w:val="10"/>
  </w:num>
  <w:num w:numId="17" w16cid:durableId="758477924">
    <w:abstractNumId w:val="13"/>
  </w:num>
  <w:num w:numId="18" w16cid:durableId="525024789">
    <w:abstractNumId w:val="19"/>
  </w:num>
  <w:num w:numId="19" w16cid:durableId="2129230902">
    <w:abstractNumId w:val="20"/>
  </w:num>
  <w:num w:numId="20" w16cid:durableId="871573054">
    <w:abstractNumId w:val="30"/>
  </w:num>
  <w:num w:numId="21" w16cid:durableId="1423988653">
    <w:abstractNumId w:val="0"/>
  </w:num>
  <w:num w:numId="22" w16cid:durableId="594437903">
    <w:abstractNumId w:val="6"/>
  </w:num>
  <w:num w:numId="23" w16cid:durableId="1020424973">
    <w:abstractNumId w:val="18"/>
  </w:num>
  <w:num w:numId="24" w16cid:durableId="243998329">
    <w:abstractNumId w:val="24"/>
  </w:num>
  <w:num w:numId="25" w16cid:durableId="1822497571">
    <w:abstractNumId w:val="28"/>
  </w:num>
  <w:num w:numId="26" w16cid:durableId="222638955">
    <w:abstractNumId w:val="27"/>
  </w:num>
  <w:num w:numId="27" w16cid:durableId="1244417181">
    <w:abstractNumId w:val="16"/>
  </w:num>
  <w:num w:numId="28" w16cid:durableId="4114367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812025">
    <w:abstractNumId w:val="29"/>
  </w:num>
  <w:num w:numId="30" w16cid:durableId="101539189">
    <w:abstractNumId w:val="7"/>
  </w:num>
  <w:num w:numId="31" w16cid:durableId="5268754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78"/>
    <w:rsid w:val="00012326"/>
    <w:rsid w:val="00022128"/>
    <w:rsid w:val="00064D57"/>
    <w:rsid w:val="000A7231"/>
    <w:rsid w:val="000B49C7"/>
    <w:rsid w:val="000F45E3"/>
    <w:rsid w:val="00113711"/>
    <w:rsid w:val="00114879"/>
    <w:rsid w:val="00123F65"/>
    <w:rsid w:val="00156E4A"/>
    <w:rsid w:val="00162871"/>
    <w:rsid w:val="00172EFE"/>
    <w:rsid w:val="001A022B"/>
    <w:rsid w:val="001C4AFB"/>
    <w:rsid w:val="001D17DD"/>
    <w:rsid w:val="001F235E"/>
    <w:rsid w:val="00235B15"/>
    <w:rsid w:val="002C01DA"/>
    <w:rsid w:val="002C0AA5"/>
    <w:rsid w:val="002C6223"/>
    <w:rsid w:val="002F0958"/>
    <w:rsid w:val="0031079C"/>
    <w:rsid w:val="00342BE1"/>
    <w:rsid w:val="0035340C"/>
    <w:rsid w:val="00364A3B"/>
    <w:rsid w:val="003D16DC"/>
    <w:rsid w:val="003F2478"/>
    <w:rsid w:val="00404BDD"/>
    <w:rsid w:val="004C7710"/>
    <w:rsid w:val="00546144"/>
    <w:rsid w:val="005525B7"/>
    <w:rsid w:val="00581417"/>
    <w:rsid w:val="0058225D"/>
    <w:rsid w:val="005C30AA"/>
    <w:rsid w:val="005C367C"/>
    <w:rsid w:val="005E59BF"/>
    <w:rsid w:val="0060151D"/>
    <w:rsid w:val="00631478"/>
    <w:rsid w:val="0063668B"/>
    <w:rsid w:val="00647190"/>
    <w:rsid w:val="00657299"/>
    <w:rsid w:val="00683691"/>
    <w:rsid w:val="006E4042"/>
    <w:rsid w:val="006F1DF7"/>
    <w:rsid w:val="00701CEA"/>
    <w:rsid w:val="00703594"/>
    <w:rsid w:val="007558B9"/>
    <w:rsid w:val="007D1398"/>
    <w:rsid w:val="007F4CCC"/>
    <w:rsid w:val="00803766"/>
    <w:rsid w:val="0082047E"/>
    <w:rsid w:val="0083116C"/>
    <w:rsid w:val="00885A54"/>
    <w:rsid w:val="00892CB4"/>
    <w:rsid w:val="00897308"/>
    <w:rsid w:val="008B595E"/>
    <w:rsid w:val="008B72AB"/>
    <w:rsid w:val="008D2053"/>
    <w:rsid w:val="008E108C"/>
    <w:rsid w:val="009407FB"/>
    <w:rsid w:val="009476D0"/>
    <w:rsid w:val="00971B7E"/>
    <w:rsid w:val="00976C27"/>
    <w:rsid w:val="00993A1D"/>
    <w:rsid w:val="009E6E38"/>
    <w:rsid w:val="00A0262F"/>
    <w:rsid w:val="00A23746"/>
    <w:rsid w:val="00A24FE7"/>
    <w:rsid w:val="00A333C7"/>
    <w:rsid w:val="00A46B46"/>
    <w:rsid w:val="00A479C1"/>
    <w:rsid w:val="00AA30AD"/>
    <w:rsid w:val="00AB4D7F"/>
    <w:rsid w:val="00AD5546"/>
    <w:rsid w:val="00B259AB"/>
    <w:rsid w:val="00B33865"/>
    <w:rsid w:val="00BC667D"/>
    <w:rsid w:val="00BF3D96"/>
    <w:rsid w:val="00C11C66"/>
    <w:rsid w:val="00C47AF4"/>
    <w:rsid w:val="00C76DA7"/>
    <w:rsid w:val="00C87C80"/>
    <w:rsid w:val="00C951B1"/>
    <w:rsid w:val="00CA40E6"/>
    <w:rsid w:val="00CB2EB6"/>
    <w:rsid w:val="00CC2737"/>
    <w:rsid w:val="00CE78EB"/>
    <w:rsid w:val="00DB7D87"/>
    <w:rsid w:val="00DD1C80"/>
    <w:rsid w:val="00DD3A9D"/>
    <w:rsid w:val="00E64BE0"/>
    <w:rsid w:val="00EB2A31"/>
    <w:rsid w:val="00EC49D0"/>
    <w:rsid w:val="00F56694"/>
    <w:rsid w:val="00F67CB1"/>
    <w:rsid w:val="00FB554D"/>
    <w:rsid w:val="00FE4696"/>
    <w:rsid w:val="00FF0EE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31CD4"/>
  <w15:docId w15:val="{55C29C88-5F56-4EEB-8612-865D6D7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478"/>
  </w:style>
  <w:style w:type="paragraph" w:styleId="Podnoje">
    <w:name w:val="footer"/>
    <w:basedOn w:val="Normal"/>
    <w:link w:val="PodnojeChar"/>
    <w:uiPriority w:val="99"/>
    <w:unhideWhenUsed/>
    <w:rsid w:val="003F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478"/>
  </w:style>
  <w:style w:type="table" w:styleId="Reetkatablice">
    <w:name w:val="Table Grid"/>
    <w:basedOn w:val="Obinatablica"/>
    <w:uiPriority w:val="59"/>
    <w:rsid w:val="003F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F24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B72AB"/>
    <w:pPr>
      <w:spacing w:after="160"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19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11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kaoiti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Tukerić</dc:creator>
  <cp:lastModifiedBy>Antonia Šimunović</cp:lastModifiedBy>
  <cp:revision>6</cp:revision>
  <cp:lastPrinted>2022-12-29T08:42:00Z</cp:lastPrinted>
  <dcterms:created xsi:type="dcterms:W3CDTF">2023-01-11T10:34:00Z</dcterms:created>
  <dcterms:modified xsi:type="dcterms:W3CDTF">2023-01-27T11:51:00Z</dcterms:modified>
</cp:coreProperties>
</file>